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92" w:rsidRPr="009F356F" w:rsidRDefault="00383992" w:rsidP="009F356F">
      <w:pPr>
        <w:rPr>
          <w:lang w:val="en-HK"/>
        </w:rPr>
      </w:pPr>
    </w:p>
    <w:p w:rsidR="000B2204" w:rsidRDefault="00C20350" w:rsidP="00C20350">
      <w:pPr>
        <w:spacing w:after="20" w:line="357" w:lineRule="auto"/>
        <w:ind w:left="-15" w:right="2983" w:firstLine="3722"/>
        <w:rPr>
          <w:b/>
        </w:rPr>
      </w:pPr>
      <w:r>
        <w:rPr>
          <w:b/>
          <w:u w:val="single" w:color="000000"/>
        </w:rPr>
        <w:t>EDITING I</w:t>
      </w:r>
    </w:p>
    <w:p w:rsidR="00C20350" w:rsidRDefault="00C20350" w:rsidP="00C20350">
      <w:pPr>
        <w:spacing w:after="20" w:line="357" w:lineRule="auto"/>
        <w:ind w:left="-15" w:right="2983" w:firstLine="3722"/>
      </w:pPr>
      <w:r>
        <w:rPr>
          <w:b/>
          <w:u w:val="single" w:color="000000"/>
        </w:rPr>
        <w:t>WHAT IS EDITING?</w:t>
      </w:r>
    </w:p>
    <w:p w:rsidR="00C20350" w:rsidRDefault="00C20350" w:rsidP="00C20350">
      <w:pPr>
        <w:widowControl/>
        <w:numPr>
          <w:ilvl w:val="0"/>
          <w:numId w:val="2"/>
        </w:numPr>
        <w:spacing w:after="22" w:line="357" w:lineRule="auto"/>
        <w:ind w:hanging="360"/>
      </w:pPr>
      <w:r>
        <w:t xml:space="preserve">Editing is a process of lining up language, images, video and sound for Presentation on the newspaper and electronic media.  </w:t>
      </w:r>
    </w:p>
    <w:p w:rsidR="00C20350" w:rsidRDefault="00C20350" w:rsidP="00C20350">
      <w:pPr>
        <w:widowControl/>
        <w:numPr>
          <w:ilvl w:val="0"/>
          <w:numId w:val="2"/>
        </w:numPr>
        <w:spacing w:after="95" w:line="259" w:lineRule="auto"/>
        <w:ind w:hanging="360"/>
      </w:pPr>
      <w:r>
        <w:t xml:space="preserve">A person who edits copy (script) is called proof reader, copy editor or sub editor. </w:t>
      </w:r>
    </w:p>
    <w:p w:rsidR="00C20350" w:rsidRDefault="00C20350" w:rsidP="00C20350">
      <w:pPr>
        <w:widowControl/>
        <w:numPr>
          <w:ilvl w:val="0"/>
          <w:numId w:val="2"/>
        </w:numPr>
        <w:spacing w:after="22" w:line="357" w:lineRule="auto"/>
        <w:ind w:hanging="360"/>
      </w:pPr>
      <w:r>
        <w:t xml:space="preserve">A person who edits sound is called sound editor and a person who edits video is called video or sound editor. </w:t>
      </w:r>
    </w:p>
    <w:p w:rsidR="00C20350" w:rsidRDefault="00C20350" w:rsidP="0038663F">
      <w:pPr>
        <w:widowControl/>
        <w:numPr>
          <w:ilvl w:val="0"/>
          <w:numId w:val="2"/>
        </w:numPr>
        <w:spacing w:after="69" w:line="259" w:lineRule="auto"/>
        <w:ind w:hanging="360"/>
      </w:pPr>
      <w:r>
        <w:t xml:space="preserve">Editor comes from a Latin Phrase “e </w:t>
      </w:r>
      <w:proofErr w:type="spellStart"/>
      <w:r>
        <w:t>ditus</w:t>
      </w:r>
      <w:proofErr w:type="spellEnd"/>
      <w:r>
        <w:t xml:space="preserve">” which means “to put Forward” </w:t>
      </w:r>
    </w:p>
    <w:p w:rsidR="00C20350" w:rsidRDefault="00C20350" w:rsidP="00C20350">
      <w:pPr>
        <w:pStyle w:val="Heading1"/>
        <w:ind w:left="-5" w:right="0"/>
      </w:pPr>
      <w:r>
        <w:t>FOUR BASIC TYPES OF EDITING</w:t>
      </w:r>
    </w:p>
    <w:p w:rsidR="00C20350" w:rsidRDefault="00C20350" w:rsidP="00C20350">
      <w:pPr>
        <w:widowControl/>
        <w:numPr>
          <w:ilvl w:val="0"/>
          <w:numId w:val="3"/>
        </w:numPr>
        <w:spacing w:after="95" w:line="259" w:lineRule="auto"/>
        <w:ind w:hanging="360"/>
      </w:pPr>
      <w:r>
        <w:t xml:space="preserve">Print media editing (script, photo) </w:t>
      </w:r>
    </w:p>
    <w:p w:rsidR="00C20350" w:rsidRDefault="00C20350" w:rsidP="00C20350">
      <w:pPr>
        <w:widowControl/>
        <w:numPr>
          <w:ilvl w:val="0"/>
          <w:numId w:val="3"/>
        </w:numPr>
        <w:spacing w:after="95" w:line="259" w:lineRule="auto"/>
        <w:ind w:hanging="360"/>
      </w:pPr>
      <w:r>
        <w:t xml:space="preserve">Radio editing (Sound editing) </w:t>
      </w:r>
    </w:p>
    <w:p w:rsidR="00C20350" w:rsidRDefault="00C20350" w:rsidP="00C20350">
      <w:pPr>
        <w:widowControl/>
        <w:numPr>
          <w:ilvl w:val="0"/>
          <w:numId w:val="3"/>
        </w:numPr>
        <w:spacing w:after="95" w:line="259" w:lineRule="auto"/>
        <w:ind w:hanging="360"/>
      </w:pPr>
      <w:r>
        <w:t xml:space="preserve">TV (Video) editing </w:t>
      </w:r>
      <w:r>
        <w:tab/>
      </w:r>
      <w:r>
        <w:tab/>
      </w:r>
    </w:p>
    <w:p w:rsidR="00C20350" w:rsidRDefault="00C20350" w:rsidP="0038663F">
      <w:pPr>
        <w:widowControl/>
        <w:numPr>
          <w:ilvl w:val="0"/>
          <w:numId w:val="3"/>
        </w:numPr>
        <w:spacing w:after="75" w:line="259" w:lineRule="auto"/>
        <w:ind w:hanging="360"/>
      </w:pPr>
      <w:r>
        <w:t xml:space="preserve">Web editing   </w:t>
      </w:r>
      <w:r>
        <w:tab/>
      </w:r>
      <w:r>
        <w:tab/>
      </w:r>
    </w:p>
    <w:p w:rsidR="00C20350" w:rsidRDefault="00C20350" w:rsidP="00C20350">
      <w:pPr>
        <w:pStyle w:val="Heading1"/>
        <w:ind w:left="-5" w:right="0"/>
      </w:pPr>
      <w:r>
        <w:t>STAGES /PHASES OF EDITING</w:t>
      </w:r>
    </w:p>
    <w:p w:rsidR="00C20350" w:rsidRDefault="00C20350" w:rsidP="00C20350">
      <w:pPr>
        <w:widowControl/>
        <w:numPr>
          <w:ilvl w:val="0"/>
          <w:numId w:val="4"/>
        </w:numPr>
        <w:spacing w:after="95" w:line="259" w:lineRule="auto"/>
        <w:ind w:hanging="360"/>
      </w:pPr>
      <w:r>
        <w:t xml:space="preserve">Proofreading/ copy editing/ line editing/ substantive editing </w:t>
      </w:r>
    </w:p>
    <w:p w:rsidR="00C20350" w:rsidRDefault="00C20350" w:rsidP="00C20350">
      <w:pPr>
        <w:widowControl/>
        <w:numPr>
          <w:ilvl w:val="0"/>
          <w:numId w:val="4"/>
        </w:numPr>
        <w:spacing w:after="95" w:line="259" w:lineRule="auto"/>
        <w:ind w:hanging="360"/>
      </w:pPr>
      <w:r>
        <w:t xml:space="preserve">Proofreading </w:t>
      </w:r>
    </w:p>
    <w:p w:rsidR="00C20350" w:rsidRDefault="00C20350" w:rsidP="00C20350">
      <w:pPr>
        <w:widowControl/>
        <w:numPr>
          <w:ilvl w:val="0"/>
          <w:numId w:val="4"/>
        </w:numPr>
        <w:spacing w:after="95" w:line="259" w:lineRule="auto"/>
        <w:ind w:hanging="360"/>
      </w:pPr>
      <w:r>
        <w:t xml:space="preserve">Subediting  </w:t>
      </w:r>
    </w:p>
    <w:p w:rsidR="00C20350" w:rsidRDefault="00C20350" w:rsidP="00C20350">
      <w:pPr>
        <w:widowControl/>
        <w:numPr>
          <w:ilvl w:val="0"/>
          <w:numId w:val="4"/>
        </w:numPr>
        <w:spacing w:after="95" w:line="259" w:lineRule="auto"/>
        <w:ind w:hanging="360"/>
      </w:pPr>
      <w:r>
        <w:t xml:space="preserve">Head lines  </w:t>
      </w:r>
    </w:p>
    <w:p w:rsidR="00C20350" w:rsidRDefault="00C20350" w:rsidP="00C20350">
      <w:pPr>
        <w:widowControl/>
        <w:numPr>
          <w:ilvl w:val="0"/>
          <w:numId w:val="4"/>
        </w:numPr>
        <w:spacing w:after="95" w:line="259" w:lineRule="auto"/>
        <w:ind w:hanging="360"/>
      </w:pPr>
      <w:r>
        <w:t xml:space="preserve">Lay out/ make up  </w:t>
      </w:r>
    </w:p>
    <w:p w:rsidR="00C20350" w:rsidRDefault="00C20350" w:rsidP="00C20350">
      <w:pPr>
        <w:widowControl/>
        <w:numPr>
          <w:ilvl w:val="0"/>
          <w:numId w:val="4"/>
        </w:numPr>
        <w:spacing w:after="95" w:line="259" w:lineRule="auto"/>
        <w:ind w:hanging="360"/>
      </w:pPr>
      <w:r>
        <w:t xml:space="preserve">Proofreading or copy editing is traditionally means reading of a proof (first script)  </w:t>
      </w:r>
    </w:p>
    <w:p w:rsidR="00C20350" w:rsidRDefault="00C20350" w:rsidP="00C20350">
      <w:pPr>
        <w:widowControl/>
        <w:numPr>
          <w:ilvl w:val="0"/>
          <w:numId w:val="4"/>
        </w:numPr>
        <w:spacing w:after="95" w:line="259" w:lineRule="auto"/>
        <w:ind w:hanging="360"/>
      </w:pPr>
      <w:r>
        <w:t xml:space="preserve">Proof reading helps to correct the typographical/ grammatical and spelling errors.  </w:t>
      </w:r>
    </w:p>
    <w:p w:rsidR="00C20350" w:rsidRDefault="00C20350" w:rsidP="00C20350">
      <w:pPr>
        <w:widowControl/>
        <w:numPr>
          <w:ilvl w:val="0"/>
          <w:numId w:val="4"/>
        </w:numPr>
        <w:spacing w:after="95" w:line="259" w:lineRule="auto"/>
        <w:ind w:hanging="360"/>
      </w:pPr>
      <w:r>
        <w:t xml:space="preserve">Proofreading or Copy editing is an editorial work. </w:t>
      </w:r>
    </w:p>
    <w:p w:rsidR="00C20350" w:rsidRDefault="00C20350" w:rsidP="00C20350">
      <w:pPr>
        <w:widowControl/>
        <w:numPr>
          <w:ilvl w:val="0"/>
          <w:numId w:val="4"/>
        </w:numPr>
        <w:spacing w:after="95" w:line="259" w:lineRule="auto"/>
        <w:ind w:hanging="360"/>
      </w:pPr>
      <w:r>
        <w:t xml:space="preserve">Editor does it to improve the manuscript. </w:t>
      </w:r>
    </w:p>
    <w:p w:rsidR="00C20350" w:rsidRDefault="00C20350" w:rsidP="00C20350">
      <w:pPr>
        <w:widowControl/>
        <w:numPr>
          <w:ilvl w:val="0"/>
          <w:numId w:val="4"/>
        </w:numPr>
        <w:spacing w:after="95" w:line="259" w:lineRule="auto"/>
        <w:ind w:hanging="360"/>
      </w:pPr>
      <w:r>
        <w:t xml:space="preserve">Proofreading is simplest form of editing and the cheapest. </w:t>
      </w:r>
    </w:p>
    <w:p w:rsidR="00C20350" w:rsidRDefault="00C20350" w:rsidP="00C20350">
      <w:pPr>
        <w:spacing w:line="357" w:lineRule="auto"/>
        <w:ind w:left="730"/>
      </w:pPr>
      <w:r>
        <w:t xml:space="preserve">Copy is a version of a manuscript. When a proofreader checks the copy, he marks the error by marking standard correction marks. Copy editing is a basic requirement for the English or Urdu news scripts.  </w:t>
      </w:r>
    </w:p>
    <w:p w:rsidR="00C20350" w:rsidRDefault="00C20350" w:rsidP="00C20350">
      <w:pPr>
        <w:spacing w:after="576"/>
        <w:ind w:left="8"/>
      </w:pPr>
      <w:r>
        <w:rPr>
          <w:noProof/>
          <w:lang w:eastAsia="en-US"/>
        </w:rPr>
        <w:lastRenderedPageBreak/>
        <w:drawing>
          <wp:inline distT="0" distB="0" distL="0" distR="0">
            <wp:extent cx="5465065" cy="6147817"/>
            <wp:effectExtent l="0" t="0" r="0" b="0"/>
            <wp:docPr id="100954" name="Picture 100954"/>
            <wp:cNvGraphicFramePr/>
            <a:graphic xmlns:a="http://schemas.openxmlformats.org/drawingml/2006/main">
              <a:graphicData uri="http://schemas.openxmlformats.org/drawingml/2006/picture">
                <pic:pic xmlns:pic="http://schemas.openxmlformats.org/drawingml/2006/picture">
                  <pic:nvPicPr>
                    <pic:cNvPr id="100954" name="Picture 100954"/>
                    <pic:cNvPicPr/>
                  </pic:nvPicPr>
                  <pic:blipFill>
                    <a:blip r:embed="rId6" cstate="print"/>
                    <a:stretch>
                      <a:fillRect/>
                    </a:stretch>
                  </pic:blipFill>
                  <pic:spPr>
                    <a:xfrm>
                      <a:off x="0" y="0"/>
                      <a:ext cx="5465065" cy="6147817"/>
                    </a:xfrm>
                    <a:prstGeom prst="rect">
                      <a:avLst/>
                    </a:prstGeom>
                  </pic:spPr>
                </pic:pic>
              </a:graphicData>
            </a:graphic>
          </wp:inline>
        </w:drawing>
      </w:r>
    </w:p>
    <w:p w:rsidR="009F356F" w:rsidRDefault="009F356F" w:rsidP="00AB2900">
      <w:pPr>
        <w:rPr>
          <w:lang w:val="en-HK"/>
        </w:rPr>
      </w:pPr>
    </w:p>
    <w:p w:rsidR="000B2204" w:rsidRDefault="000B2204" w:rsidP="00996FA1">
      <w:pPr>
        <w:spacing w:after="108" w:line="265" w:lineRule="auto"/>
        <w:ind w:left="-5"/>
        <w:rPr>
          <w:b/>
          <w:u w:val="single" w:color="000000"/>
        </w:rPr>
      </w:pPr>
    </w:p>
    <w:p w:rsidR="000B2204" w:rsidRDefault="000B2204" w:rsidP="00996FA1">
      <w:pPr>
        <w:spacing w:after="108" w:line="265" w:lineRule="auto"/>
        <w:ind w:left="-5"/>
        <w:rPr>
          <w:b/>
          <w:u w:val="single" w:color="000000"/>
        </w:rPr>
      </w:pPr>
    </w:p>
    <w:p w:rsidR="000B2204" w:rsidRDefault="000B2204" w:rsidP="00996FA1">
      <w:pPr>
        <w:spacing w:after="108" w:line="265" w:lineRule="auto"/>
        <w:ind w:left="-5"/>
        <w:rPr>
          <w:b/>
          <w:u w:val="single" w:color="000000"/>
        </w:rPr>
      </w:pPr>
    </w:p>
    <w:p w:rsidR="000B2204" w:rsidRDefault="000B2204" w:rsidP="00996FA1">
      <w:pPr>
        <w:spacing w:after="108" w:line="265" w:lineRule="auto"/>
        <w:ind w:left="-5"/>
        <w:rPr>
          <w:b/>
          <w:u w:val="single" w:color="000000"/>
        </w:rPr>
      </w:pPr>
    </w:p>
    <w:p w:rsidR="0038663F" w:rsidRDefault="0038663F" w:rsidP="00996FA1">
      <w:pPr>
        <w:spacing w:after="108" w:line="265" w:lineRule="auto"/>
        <w:ind w:left="-5"/>
        <w:rPr>
          <w:b/>
          <w:u w:val="single" w:color="000000"/>
        </w:rPr>
      </w:pPr>
    </w:p>
    <w:p w:rsidR="0038663F" w:rsidRDefault="0038663F" w:rsidP="00996FA1">
      <w:pPr>
        <w:spacing w:after="108" w:line="265" w:lineRule="auto"/>
        <w:ind w:left="-5"/>
        <w:rPr>
          <w:b/>
          <w:u w:val="single" w:color="000000"/>
        </w:rPr>
      </w:pPr>
    </w:p>
    <w:p w:rsidR="00996FA1" w:rsidRDefault="00996FA1" w:rsidP="0038663F">
      <w:pPr>
        <w:spacing w:after="108" w:line="265" w:lineRule="auto"/>
        <w:ind w:left="-5"/>
      </w:pPr>
      <w:bookmarkStart w:id="0" w:name="_GoBack"/>
      <w:bookmarkEnd w:id="0"/>
      <w:r>
        <w:rPr>
          <w:b/>
          <w:u w:val="single" w:color="000000"/>
        </w:rPr>
        <w:lastRenderedPageBreak/>
        <w:t>SUB EDITING</w:t>
      </w:r>
    </w:p>
    <w:p w:rsidR="00996FA1" w:rsidRDefault="00996FA1" w:rsidP="0038663F">
      <w:pPr>
        <w:pStyle w:val="Heading1"/>
        <w:spacing w:after="105"/>
        <w:ind w:left="-5" w:right="0"/>
      </w:pPr>
      <w:r>
        <w:t>IMPORTANCE OF EDITING</w:t>
      </w:r>
    </w:p>
    <w:p w:rsidR="00996FA1" w:rsidRDefault="00996FA1" w:rsidP="00996FA1">
      <w:pPr>
        <w:widowControl/>
        <w:numPr>
          <w:ilvl w:val="0"/>
          <w:numId w:val="5"/>
        </w:numPr>
        <w:spacing w:after="22" w:line="357" w:lineRule="auto"/>
        <w:ind w:hanging="360"/>
      </w:pPr>
      <w:r>
        <w:t xml:space="preserve">World’s famous writer T.S Eliot while writing his best poem “The wasteland” found himself struck. He asked for help of a sub editor. His friend and fellow poet Ezra Pound assisted him and a perfect piece of English literature came out. </w:t>
      </w:r>
    </w:p>
    <w:p w:rsidR="00996FA1" w:rsidRDefault="00996FA1" w:rsidP="00996FA1">
      <w:pPr>
        <w:widowControl/>
        <w:numPr>
          <w:ilvl w:val="0"/>
          <w:numId w:val="5"/>
        </w:numPr>
        <w:spacing w:after="22" w:line="357" w:lineRule="auto"/>
        <w:ind w:hanging="360"/>
      </w:pPr>
      <w:r>
        <w:t xml:space="preserve">The original writer loves his writing but other people can examine the work critically. Every writer and reporter ends up agreeing that the copy he received back after editing is improved, more concise, more focused and more effective them that it was earlier.  </w:t>
      </w:r>
    </w:p>
    <w:p w:rsidR="00996FA1" w:rsidRDefault="00996FA1" w:rsidP="00996FA1">
      <w:pPr>
        <w:widowControl/>
        <w:numPr>
          <w:ilvl w:val="0"/>
          <w:numId w:val="5"/>
        </w:numPr>
        <w:spacing w:after="23" w:line="358" w:lineRule="auto"/>
        <w:ind w:hanging="360"/>
      </w:pPr>
      <w:r>
        <w:t xml:space="preserve">Sub editor’s role requires a significant degree of ruthlessness. Without this quality sub editor would not be able to correct or improve the copy. In fact sub editors are unknown solders almost all the award winning books. Articles, exclusive news stories are subject to sub editing.  </w:t>
      </w:r>
    </w:p>
    <w:p w:rsidR="00996FA1" w:rsidRDefault="00996FA1" w:rsidP="00996FA1">
      <w:pPr>
        <w:widowControl/>
        <w:numPr>
          <w:ilvl w:val="0"/>
          <w:numId w:val="5"/>
        </w:numPr>
        <w:spacing w:after="95" w:line="259" w:lineRule="auto"/>
        <w:ind w:hanging="360"/>
      </w:pPr>
      <w:r>
        <w:t xml:space="preserve">Sub editing is a creative activity. </w:t>
      </w:r>
    </w:p>
    <w:p w:rsidR="00996FA1" w:rsidRDefault="00996FA1" w:rsidP="00996FA1">
      <w:pPr>
        <w:widowControl/>
        <w:numPr>
          <w:ilvl w:val="0"/>
          <w:numId w:val="5"/>
        </w:numPr>
        <w:spacing w:after="69" w:line="259" w:lineRule="auto"/>
        <w:ind w:hanging="360"/>
      </w:pPr>
      <w:r>
        <w:t xml:space="preserve">A sub editor should have the following qualities.  </w:t>
      </w:r>
    </w:p>
    <w:p w:rsidR="00996FA1" w:rsidRDefault="00996FA1" w:rsidP="00996FA1"/>
    <w:p w:rsidR="00996FA1" w:rsidRDefault="00996FA1" w:rsidP="00996FA1">
      <w:pPr>
        <w:spacing w:after="163"/>
        <w:ind w:left="2883"/>
      </w:pPr>
      <w:r>
        <w:rPr>
          <w:noProof/>
          <w:lang w:eastAsia="en-US"/>
        </w:rPr>
        <w:drawing>
          <wp:inline distT="0" distB="0" distL="0" distR="0">
            <wp:extent cx="2310384" cy="1719072"/>
            <wp:effectExtent l="0" t="0" r="0" b="0"/>
            <wp:docPr id="100958" name="Picture 100958"/>
            <wp:cNvGraphicFramePr/>
            <a:graphic xmlns:a="http://schemas.openxmlformats.org/drawingml/2006/main">
              <a:graphicData uri="http://schemas.openxmlformats.org/drawingml/2006/picture">
                <pic:pic xmlns:pic="http://schemas.openxmlformats.org/drawingml/2006/picture">
                  <pic:nvPicPr>
                    <pic:cNvPr id="100958" name="Picture 100958"/>
                    <pic:cNvPicPr/>
                  </pic:nvPicPr>
                  <pic:blipFill>
                    <a:blip r:embed="rId7" cstate="print"/>
                    <a:stretch>
                      <a:fillRect/>
                    </a:stretch>
                  </pic:blipFill>
                  <pic:spPr>
                    <a:xfrm>
                      <a:off x="0" y="0"/>
                      <a:ext cx="2310384" cy="1719072"/>
                    </a:xfrm>
                    <a:prstGeom prst="rect">
                      <a:avLst/>
                    </a:prstGeom>
                  </pic:spPr>
                </pic:pic>
              </a:graphicData>
            </a:graphic>
          </wp:inline>
        </w:drawing>
      </w:r>
    </w:p>
    <w:p w:rsidR="00996FA1" w:rsidRDefault="00996FA1" w:rsidP="00996FA1">
      <w:pPr>
        <w:spacing w:after="136"/>
      </w:pPr>
    </w:p>
    <w:p w:rsidR="00996FA1" w:rsidRDefault="00996FA1" w:rsidP="00996FA1">
      <w:pPr>
        <w:widowControl/>
        <w:numPr>
          <w:ilvl w:val="0"/>
          <w:numId w:val="5"/>
        </w:numPr>
        <w:spacing w:after="95" w:line="358" w:lineRule="auto"/>
        <w:ind w:hanging="360"/>
      </w:pPr>
      <w:r>
        <w:t xml:space="preserve">Editing of the script may be done in a way that the intent of the copy must remain intact. </w:t>
      </w:r>
    </w:p>
    <w:p w:rsidR="00996FA1" w:rsidRDefault="00996FA1" w:rsidP="00996FA1">
      <w:pPr>
        <w:spacing w:after="135"/>
        <w:ind w:left="355"/>
      </w:pPr>
      <w:r>
        <w:t xml:space="preserve">Each paragraph address only a single subject/point. </w:t>
      </w:r>
    </w:p>
    <w:p w:rsidR="00996FA1" w:rsidRDefault="00996FA1" w:rsidP="00996FA1">
      <w:pPr>
        <w:widowControl/>
        <w:numPr>
          <w:ilvl w:val="0"/>
          <w:numId w:val="5"/>
        </w:numPr>
        <w:spacing w:after="95" w:line="259" w:lineRule="auto"/>
        <w:ind w:hanging="360"/>
      </w:pPr>
      <w:r>
        <w:t xml:space="preserve">Present facts in orderly way and with economy of words </w:t>
      </w:r>
    </w:p>
    <w:p w:rsidR="00996FA1" w:rsidRDefault="00996FA1" w:rsidP="00996FA1">
      <w:pPr>
        <w:widowControl/>
        <w:numPr>
          <w:ilvl w:val="0"/>
          <w:numId w:val="5"/>
        </w:numPr>
        <w:spacing w:after="95" w:line="259" w:lineRule="auto"/>
        <w:ind w:hanging="360"/>
      </w:pPr>
      <w:r>
        <w:t xml:space="preserve">He must know the art of news editing </w:t>
      </w:r>
    </w:p>
    <w:p w:rsidR="00996FA1" w:rsidRDefault="00996FA1" w:rsidP="00996FA1">
      <w:pPr>
        <w:widowControl/>
        <w:numPr>
          <w:ilvl w:val="0"/>
          <w:numId w:val="5"/>
        </w:numPr>
        <w:spacing w:after="95" w:line="259" w:lineRule="auto"/>
        <w:ind w:hanging="360"/>
      </w:pPr>
      <w:r>
        <w:t xml:space="preserve">Should have good vocabulary </w:t>
      </w:r>
    </w:p>
    <w:p w:rsidR="00996FA1" w:rsidRDefault="00996FA1" w:rsidP="00996FA1">
      <w:pPr>
        <w:widowControl/>
        <w:numPr>
          <w:ilvl w:val="0"/>
          <w:numId w:val="5"/>
        </w:numPr>
        <w:spacing w:after="95" w:line="259" w:lineRule="auto"/>
        <w:ind w:hanging="360"/>
      </w:pPr>
      <w:r>
        <w:lastRenderedPageBreak/>
        <w:t xml:space="preserve">He knows how to make good sentence structure. </w:t>
      </w:r>
    </w:p>
    <w:p w:rsidR="00996FA1" w:rsidRDefault="00996FA1" w:rsidP="00996FA1">
      <w:pPr>
        <w:widowControl/>
        <w:numPr>
          <w:ilvl w:val="0"/>
          <w:numId w:val="5"/>
        </w:numPr>
        <w:spacing w:after="95" w:line="259" w:lineRule="auto"/>
        <w:ind w:hanging="360"/>
      </w:pPr>
      <w:r>
        <w:t xml:space="preserve">Tenses should be accurate. </w:t>
      </w:r>
    </w:p>
    <w:p w:rsidR="00996FA1" w:rsidRDefault="00996FA1" w:rsidP="00996FA1">
      <w:pPr>
        <w:widowControl/>
        <w:numPr>
          <w:ilvl w:val="0"/>
          <w:numId w:val="5"/>
        </w:numPr>
        <w:spacing w:after="95" w:line="259" w:lineRule="auto"/>
        <w:ind w:hanging="360"/>
      </w:pPr>
      <w:r>
        <w:t xml:space="preserve">Make appropriate Paragraphs </w:t>
      </w:r>
    </w:p>
    <w:p w:rsidR="00996FA1" w:rsidRDefault="00996FA1" w:rsidP="00996FA1">
      <w:pPr>
        <w:widowControl/>
        <w:numPr>
          <w:ilvl w:val="0"/>
          <w:numId w:val="5"/>
        </w:numPr>
        <w:spacing w:after="21" w:line="358" w:lineRule="auto"/>
        <w:ind w:hanging="360"/>
      </w:pPr>
      <w:r>
        <w:t xml:space="preserve">Sub editor must have the capability to know and check the motives behind the news items </w:t>
      </w:r>
    </w:p>
    <w:p w:rsidR="00996FA1" w:rsidRDefault="00996FA1" w:rsidP="00996FA1">
      <w:pPr>
        <w:widowControl/>
        <w:numPr>
          <w:ilvl w:val="0"/>
          <w:numId w:val="5"/>
        </w:numPr>
        <w:spacing w:after="69" w:line="259" w:lineRule="auto"/>
        <w:ind w:hanging="360"/>
      </w:pPr>
      <w:r>
        <w:t xml:space="preserve">Sub editor must replace difficult words and place alternate word in the script. </w:t>
      </w:r>
    </w:p>
    <w:p w:rsidR="00996FA1" w:rsidRDefault="00996FA1" w:rsidP="00996FA1">
      <w:pPr>
        <w:ind w:left="355"/>
      </w:pPr>
      <w:r>
        <w:t xml:space="preserve">Following are some difficult words and their easy alternates.  </w:t>
      </w:r>
    </w:p>
    <w:tbl>
      <w:tblPr>
        <w:tblStyle w:val="TableGrid"/>
        <w:tblW w:w="5326" w:type="dxa"/>
        <w:tblInd w:w="-360" w:type="dxa"/>
        <w:tblCellMar>
          <w:bottom w:w="1" w:type="dxa"/>
        </w:tblCellMar>
        <w:tblLook w:val="04A0"/>
      </w:tblPr>
      <w:tblGrid>
        <w:gridCol w:w="720"/>
        <w:gridCol w:w="2159"/>
        <w:gridCol w:w="720"/>
        <w:gridCol w:w="721"/>
        <w:gridCol w:w="1006"/>
      </w:tblGrid>
      <w:tr w:rsidR="00996FA1" w:rsidTr="00B961D6">
        <w:trPr>
          <w:trHeight w:val="346"/>
        </w:trPr>
        <w:tc>
          <w:tcPr>
            <w:tcW w:w="2879" w:type="dxa"/>
            <w:gridSpan w:val="2"/>
            <w:tcBorders>
              <w:top w:val="nil"/>
              <w:left w:val="nil"/>
              <w:bottom w:val="nil"/>
              <w:right w:val="nil"/>
            </w:tcBorders>
          </w:tcPr>
          <w:p w:rsidR="00996FA1" w:rsidRDefault="00996FA1" w:rsidP="00B961D6">
            <w:r>
              <w:rPr>
                <w:b/>
                <w:u w:val="single" w:color="000000"/>
              </w:rPr>
              <w:t xml:space="preserve">DIFFICULT WORDS </w:t>
            </w:r>
          </w:p>
        </w:tc>
        <w:tc>
          <w:tcPr>
            <w:tcW w:w="720" w:type="dxa"/>
            <w:tcBorders>
              <w:top w:val="nil"/>
              <w:left w:val="nil"/>
              <w:bottom w:val="nil"/>
              <w:right w:val="nil"/>
            </w:tcBorders>
          </w:tcPr>
          <w:p w:rsidR="00996FA1" w:rsidRDefault="00996FA1" w:rsidP="00B961D6"/>
        </w:tc>
        <w:tc>
          <w:tcPr>
            <w:tcW w:w="1727" w:type="dxa"/>
            <w:gridSpan w:val="2"/>
            <w:tcBorders>
              <w:top w:val="nil"/>
              <w:left w:val="nil"/>
              <w:bottom w:val="nil"/>
              <w:right w:val="nil"/>
            </w:tcBorders>
          </w:tcPr>
          <w:p w:rsidR="00996FA1" w:rsidRDefault="00996FA1" w:rsidP="00B961D6">
            <w:pPr>
              <w:jc w:val="both"/>
            </w:pPr>
            <w:r>
              <w:rPr>
                <w:b/>
                <w:u w:val="single" w:color="000000"/>
              </w:rPr>
              <w:t>EASY WORDS</w:t>
            </w:r>
          </w:p>
        </w:tc>
      </w:tr>
      <w:tr w:rsidR="00996FA1" w:rsidTr="00B961D6">
        <w:trPr>
          <w:trHeight w:val="431"/>
        </w:trPr>
        <w:tc>
          <w:tcPr>
            <w:tcW w:w="720" w:type="dxa"/>
            <w:tcBorders>
              <w:top w:val="nil"/>
              <w:left w:val="nil"/>
              <w:bottom w:val="nil"/>
              <w:right w:val="nil"/>
            </w:tcBorders>
          </w:tcPr>
          <w:p w:rsidR="00996FA1" w:rsidRDefault="00996FA1" w:rsidP="00B961D6">
            <w:pPr>
              <w:ind w:left="110"/>
              <w:jc w:val="center"/>
            </w:pPr>
            <w:r>
              <w:rPr>
                <w:rFonts w:ascii="Segoe UI Symbol" w:eastAsia="Segoe UI Symbol" w:hAnsi="Segoe UI Symbol" w:cs="Segoe UI Symbol"/>
              </w:rPr>
              <w:t>•</w:t>
            </w:r>
          </w:p>
        </w:tc>
        <w:tc>
          <w:tcPr>
            <w:tcW w:w="2159" w:type="dxa"/>
            <w:tcBorders>
              <w:top w:val="nil"/>
              <w:left w:val="nil"/>
              <w:bottom w:val="nil"/>
              <w:right w:val="nil"/>
            </w:tcBorders>
          </w:tcPr>
          <w:p w:rsidR="00996FA1" w:rsidRDefault="00996FA1" w:rsidP="00B961D6">
            <w:pPr>
              <w:tabs>
                <w:tab w:val="center" w:pos="1441"/>
              </w:tabs>
            </w:pPr>
            <w:r>
              <w:t xml:space="preserve">Adjacent to </w:t>
            </w:r>
            <w:r>
              <w:tab/>
            </w:r>
          </w:p>
        </w:tc>
        <w:tc>
          <w:tcPr>
            <w:tcW w:w="720" w:type="dxa"/>
            <w:tcBorders>
              <w:top w:val="nil"/>
              <w:left w:val="nil"/>
              <w:bottom w:val="nil"/>
              <w:right w:val="nil"/>
            </w:tcBorders>
          </w:tcPr>
          <w:p w:rsidR="00996FA1" w:rsidRDefault="00996FA1" w:rsidP="00B961D6">
            <w:pPr>
              <w:ind w:left="2"/>
            </w:pPr>
          </w:p>
        </w:tc>
        <w:tc>
          <w:tcPr>
            <w:tcW w:w="721" w:type="dxa"/>
            <w:tcBorders>
              <w:top w:val="nil"/>
              <w:left w:val="nil"/>
              <w:bottom w:val="nil"/>
              <w:right w:val="nil"/>
            </w:tcBorders>
          </w:tcPr>
          <w:p w:rsidR="00996FA1" w:rsidRDefault="00996FA1" w:rsidP="00B961D6">
            <w:pPr>
              <w:ind w:left="2"/>
            </w:pPr>
          </w:p>
        </w:tc>
        <w:tc>
          <w:tcPr>
            <w:tcW w:w="1006" w:type="dxa"/>
            <w:tcBorders>
              <w:top w:val="nil"/>
              <w:left w:val="nil"/>
              <w:bottom w:val="nil"/>
              <w:right w:val="nil"/>
            </w:tcBorders>
          </w:tcPr>
          <w:p w:rsidR="00996FA1" w:rsidRDefault="00996FA1" w:rsidP="00B961D6">
            <w:pPr>
              <w:ind w:left="1"/>
            </w:pPr>
            <w:r>
              <w:t xml:space="preserve">near </w:t>
            </w:r>
          </w:p>
        </w:tc>
      </w:tr>
      <w:tr w:rsidR="00996FA1" w:rsidTr="00B961D6">
        <w:trPr>
          <w:trHeight w:val="431"/>
        </w:trPr>
        <w:tc>
          <w:tcPr>
            <w:tcW w:w="720" w:type="dxa"/>
            <w:tcBorders>
              <w:top w:val="nil"/>
              <w:left w:val="nil"/>
              <w:bottom w:val="nil"/>
              <w:right w:val="nil"/>
            </w:tcBorders>
          </w:tcPr>
          <w:p w:rsidR="00996FA1" w:rsidRDefault="00996FA1" w:rsidP="00B961D6">
            <w:pPr>
              <w:ind w:left="110"/>
              <w:jc w:val="center"/>
            </w:pPr>
            <w:r>
              <w:rPr>
                <w:rFonts w:ascii="Segoe UI Symbol" w:eastAsia="Segoe UI Symbol" w:hAnsi="Segoe UI Symbol" w:cs="Segoe UI Symbol"/>
              </w:rPr>
              <w:t>•</w:t>
            </w:r>
          </w:p>
        </w:tc>
        <w:tc>
          <w:tcPr>
            <w:tcW w:w="2159" w:type="dxa"/>
            <w:tcBorders>
              <w:top w:val="nil"/>
              <w:left w:val="nil"/>
              <w:bottom w:val="nil"/>
              <w:right w:val="nil"/>
            </w:tcBorders>
          </w:tcPr>
          <w:p w:rsidR="00996FA1" w:rsidRDefault="00996FA1" w:rsidP="00B961D6">
            <w:pPr>
              <w:tabs>
                <w:tab w:val="center" w:pos="1440"/>
              </w:tabs>
            </w:pPr>
            <w:r>
              <w:t xml:space="preserve">Prior to  </w:t>
            </w:r>
            <w:r>
              <w:tab/>
            </w:r>
          </w:p>
        </w:tc>
        <w:tc>
          <w:tcPr>
            <w:tcW w:w="720" w:type="dxa"/>
            <w:tcBorders>
              <w:top w:val="nil"/>
              <w:left w:val="nil"/>
              <w:bottom w:val="nil"/>
              <w:right w:val="nil"/>
            </w:tcBorders>
          </w:tcPr>
          <w:p w:rsidR="00996FA1" w:rsidRDefault="00996FA1" w:rsidP="00B961D6">
            <w:pPr>
              <w:ind w:left="2"/>
            </w:pPr>
          </w:p>
        </w:tc>
        <w:tc>
          <w:tcPr>
            <w:tcW w:w="721" w:type="dxa"/>
            <w:tcBorders>
              <w:top w:val="nil"/>
              <w:left w:val="nil"/>
              <w:bottom w:val="nil"/>
              <w:right w:val="nil"/>
            </w:tcBorders>
          </w:tcPr>
          <w:p w:rsidR="00996FA1" w:rsidRDefault="00996FA1" w:rsidP="00B961D6">
            <w:pPr>
              <w:ind w:left="2"/>
            </w:pPr>
          </w:p>
        </w:tc>
        <w:tc>
          <w:tcPr>
            <w:tcW w:w="1006" w:type="dxa"/>
            <w:tcBorders>
              <w:top w:val="nil"/>
              <w:left w:val="nil"/>
              <w:bottom w:val="nil"/>
              <w:right w:val="nil"/>
            </w:tcBorders>
          </w:tcPr>
          <w:p w:rsidR="00996FA1" w:rsidRDefault="00996FA1" w:rsidP="00B961D6">
            <w:pPr>
              <w:ind w:left="1"/>
            </w:pPr>
            <w:r>
              <w:t xml:space="preserve">before </w:t>
            </w:r>
          </w:p>
        </w:tc>
      </w:tr>
      <w:tr w:rsidR="00996FA1" w:rsidTr="00B961D6">
        <w:trPr>
          <w:trHeight w:val="431"/>
        </w:trPr>
        <w:tc>
          <w:tcPr>
            <w:tcW w:w="720" w:type="dxa"/>
            <w:tcBorders>
              <w:top w:val="nil"/>
              <w:left w:val="nil"/>
              <w:bottom w:val="nil"/>
              <w:right w:val="nil"/>
            </w:tcBorders>
          </w:tcPr>
          <w:p w:rsidR="00996FA1" w:rsidRDefault="00996FA1" w:rsidP="00B961D6">
            <w:pPr>
              <w:ind w:left="110"/>
              <w:jc w:val="center"/>
            </w:pPr>
            <w:r>
              <w:rPr>
                <w:rFonts w:ascii="Segoe UI Symbol" w:eastAsia="Segoe UI Symbol" w:hAnsi="Segoe UI Symbol" w:cs="Segoe UI Symbol"/>
              </w:rPr>
              <w:t>•</w:t>
            </w:r>
          </w:p>
        </w:tc>
        <w:tc>
          <w:tcPr>
            <w:tcW w:w="2159" w:type="dxa"/>
            <w:tcBorders>
              <w:top w:val="nil"/>
              <w:left w:val="nil"/>
              <w:bottom w:val="nil"/>
              <w:right w:val="nil"/>
            </w:tcBorders>
          </w:tcPr>
          <w:p w:rsidR="00996FA1" w:rsidRDefault="00996FA1" w:rsidP="00B961D6">
            <w:r>
              <w:t xml:space="preserve">In consequence of  </w:t>
            </w:r>
          </w:p>
        </w:tc>
        <w:tc>
          <w:tcPr>
            <w:tcW w:w="720" w:type="dxa"/>
            <w:tcBorders>
              <w:top w:val="nil"/>
              <w:left w:val="nil"/>
              <w:bottom w:val="nil"/>
              <w:right w:val="nil"/>
            </w:tcBorders>
          </w:tcPr>
          <w:p w:rsidR="00996FA1" w:rsidRDefault="00996FA1" w:rsidP="00B961D6">
            <w:pPr>
              <w:ind w:left="3"/>
            </w:pPr>
          </w:p>
        </w:tc>
        <w:tc>
          <w:tcPr>
            <w:tcW w:w="721" w:type="dxa"/>
            <w:tcBorders>
              <w:top w:val="nil"/>
              <w:left w:val="nil"/>
              <w:bottom w:val="nil"/>
              <w:right w:val="nil"/>
            </w:tcBorders>
          </w:tcPr>
          <w:p w:rsidR="00996FA1" w:rsidRDefault="00996FA1" w:rsidP="00B961D6">
            <w:pPr>
              <w:ind w:left="3"/>
            </w:pPr>
          </w:p>
        </w:tc>
        <w:tc>
          <w:tcPr>
            <w:tcW w:w="1006" w:type="dxa"/>
            <w:tcBorders>
              <w:top w:val="nil"/>
              <w:left w:val="nil"/>
              <w:bottom w:val="nil"/>
              <w:right w:val="nil"/>
            </w:tcBorders>
          </w:tcPr>
          <w:p w:rsidR="00996FA1" w:rsidRDefault="00996FA1" w:rsidP="00B961D6">
            <w:pPr>
              <w:ind w:left="2"/>
            </w:pPr>
            <w:r>
              <w:t xml:space="preserve">because </w:t>
            </w:r>
          </w:p>
        </w:tc>
      </w:tr>
      <w:tr w:rsidR="00996FA1" w:rsidTr="00B961D6">
        <w:trPr>
          <w:trHeight w:val="431"/>
        </w:trPr>
        <w:tc>
          <w:tcPr>
            <w:tcW w:w="720" w:type="dxa"/>
            <w:tcBorders>
              <w:top w:val="nil"/>
              <w:left w:val="nil"/>
              <w:bottom w:val="nil"/>
              <w:right w:val="nil"/>
            </w:tcBorders>
          </w:tcPr>
          <w:p w:rsidR="00996FA1" w:rsidRDefault="00996FA1" w:rsidP="00B961D6">
            <w:pPr>
              <w:ind w:left="110"/>
              <w:jc w:val="center"/>
            </w:pPr>
            <w:r>
              <w:rPr>
                <w:rFonts w:ascii="Segoe UI Symbol" w:eastAsia="Segoe UI Symbol" w:hAnsi="Segoe UI Symbol" w:cs="Segoe UI Symbol"/>
              </w:rPr>
              <w:t>•</w:t>
            </w:r>
          </w:p>
        </w:tc>
        <w:tc>
          <w:tcPr>
            <w:tcW w:w="2159" w:type="dxa"/>
            <w:tcBorders>
              <w:top w:val="nil"/>
              <w:left w:val="nil"/>
              <w:bottom w:val="nil"/>
              <w:right w:val="nil"/>
            </w:tcBorders>
          </w:tcPr>
          <w:p w:rsidR="00996FA1" w:rsidRDefault="00996FA1" w:rsidP="00B961D6">
            <w:pPr>
              <w:tabs>
                <w:tab w:val="center" w:pos="1440"/>
              </w:tabs>
            </w:pPr>
            <w:r>
              <w:t xml:space="preserve">Currently </w:t>
            </w:r>
            <w:r>
              <w:tab/>
            </w:r>
          </w:p>
        </w:tc>
        <w:tc>
          <w:tcPr>
            <w:tcW w:w="720" w:type="dxa"/>
            <w:tcBorders>
              <w:top w:val="nil"/>
              <w:left w:val="nil"/>
              <w:bottom w:val="nil"/>
              <w:right w:val="nil"/>
            </w:tcBorders>
          </w:tcPr>
          <w:p w:rsidR="00996FA1" w:rsidRDefault="00996FA1" w:rsidP="00B961D6">
            <w:pPr>
              <w:ind w:left="1"/>
            </w:pPr>
          </w:p>
        </w:tc>
        <w:tc>
          <w:tcPr>
            <w:tcW w:w="721" w:type="dxa"/>
            <w:tcBorders>
              <w:top w:val="nil"/>
              <w:left w:val="nil"/>
              <w:bottom w:val="nil"/>
              <w:right w:val="nil"/>
            </w:tcBorders>
          </w:tcPr>
          <w:p w:rsidR="00996FA1" w:rsidRDefault="00996FA1" w:rsidP="00B961D6">
            <w:pPr>
              <w:ind w:left="1"/>
            </w:pPr>
          </w:p>
        </w:tc>
        <w:tc>
          <w:tcPr>
            <w:tcW w:w="1006" w:type="dxa"/>
            <w:tcBorders>
              <w:top w:val="nil"/>
              <w:left w:val="nil"/>
              <w:bottom w:val="nil"/>
              <w:right w:val="nil"/>
            </w:tcBorders>
          </w:tcPr>
          <w:p w:rsidR="00996FA1" w:rsidRDefault="00996FA1" w:rsidP="00B961D6">
            <w:r>
              <w:t xml:space="preserve">now </w:t>
            </w:r>
          </w:p>
        </w:tc>
      </w:tr>
      <w:tr w:rsidR="00996FA1" w:rsidTr="00B961D6">
        <w:trPr>
          <w:trHeight w:val="431"/>
        </w:trPr>
        <w:tc>
          <w:tcPr>
            <w:tcW w:w="720" w:type="dxa"/>
            <w:tcBorders>
              <w:top w:val="nil"/>
              <w:left w:val="nil"/>
              <w:bottom w:val="nil"/>
              <w:right w:val="nil"/>
            </w:tcBorders>
          </w:tcPr>
          <w:p w:rsidR="00996FA1" w:rsidRDefault="00996FA1" w:rsidP="00B961D6">
            <w:pPr>
              <w:ind w:left="110"/>
              <w:jc w:val="center"/>
            </w:pPr>
            <w:r>
              <w:rPr>
                <w:rFonts w:ascii="Segoe UI Symbol" w:eastAsia="Segoe UI Symbol" w:hAnsi="Segoe UI Symbol" w:cs="Segoe UI Symbol"/>
              </w:rPr>
              <w:t>•</w:t>
            </w:r>
          </w:p>
        </w:tc>
        <w:tc>
          <w:tcPr>
            <w:tcW w:w="2159" w:type="dxa"/>
            <w:tcBorders>
              <w:top w:val="nil"/>
              <w:left w:val="nil"/>
              <w:bottom w:val="nil"/>
              <w:right w:val="nil"/>
            </w:tcBorders>
          </w:tcPr>
          <w:p w:rsidR="00996FA1" w:rsidRDefault="00996FA1" w:rsidP="00B961D6">
            <w:r>
              <w:t xml:space="preserve">He is man who </w:t>
            </w:r>
          </w:p>
        </w:tc>
        <w:tc>
          <w:tcPr>
            <w:tcW w:w="720" w:type="dxa"/>
            <w:tcBorders>
              <w:top w:val="nil"/>
              <w:left w:val="nil"/>
              <w:bottom w:val="nil"/>
              <w:right w:val="nil"/>
            </w:tcBorders>
          </w:tcPr>
          <w:p w:rsidR="00996FA1" w:rsidRDefault="00996FA1" w:rsidP="00B961D6">
            <w:pPr>
              <w:ind w:left="1"/>
            </w:pPr>
          </w:p>
        </w:tc>
        <w:tc>
          <w:tcPr>
            <w:tcW w:w="721" w:type="dxa"/>
            <w:tcBorders>
              <w:top w:val="nil"/>
              <w:left w:val="nil"/>
              <w:bottom w:val="nil"/>
              <w:right w:val="nil"/>
            </w:tcBorders>
          </w:tcPr>
          <w:p w:rsidR="00996FA1" w:rsidRDefault="00996FA1" w:rsidP="00B961D6">
            <w:pPr>
              <w:ind w:left="1"/>
            </w:pPr>
          </w:p>
        </w:tc>
        <w:tc>
          <w:tcPr>
            <w:tcW w:w="1006" w:type="dxa"/>
            <w:tcBorders>
              <w:top w:val="nil"/>
              <w:left w:val="nil"/>
              <w:bottom w:val="nil"/>
              <w:right w:val="nil"/>
            </w:tcBorders>
          </w:tcPr>
          <w:p w:rsidR="00996FA1" w:rsidRDefault="00996FA1" w:rsidP="00B961D6">
            <w:r>
              <w:t xml:space="preserve">He </w:t>
            </w:r>
          </w:p>
        </w:tc>
      </w:tr>
      <w:tr w:rsidR="00996FA1" w:rsidTr="00B961D6">
        <w:trPr>
          <w:trHeight w:val="431"/>
        </w:trPr>
        <w:tc>
          <w:tcPr>
            <w:tcW w:w="720" w:type="dxa"/>
            <w:tcBorders>
              <w:top w:val="nil"/>
              <w:left w:val="nil"/>
              <w:bottom w:val="nil"/>
              <w:right w:val="nil"/>
            </w:tcBorders>
          </w:tcPr>
          <w:p w:rsidR="00996FA1" w:rsidRDefault="00996FA1" w:rsidP="00B961D6">
            <w:pPr>
              <w:ind w:left="110"/>
              <w:jc w:val="center"/>
            </w:pPr>
            <w:r>
              <w:rPr>
                <w:rFonts w:ascii="Segoe UI Symbol" w:eastAsia="Segoe UI Symbol" w:hAnsi="Segoe UI Symbol" w:cs="Segoe UI Symbol"/>
              </w:rPr>
              <w:t>•</w:t>
            </w:r>
          </w:p>
        </w:tc>
        <w:tc>
          <w:tcPr>
            <w:tcW w:w="2159" w:type="dxa"/>
            <w:tcBorders>
              <w:top w:val="nil"/>
              <w:left w:val="nil"/>
              <w:bottom w:val="nil"/>
              <w:right w:val="nil"/>
            </w:tcBorders>
          </w:tcPr>
          <w:p w:rsidR="00996FA1" w:rsidRDefault="00996FA1" w:rsidP="00B961D6">
            <w:pPr>
              <w:tabs>
                <w:tab w:val="center" w:pos="1441"/>
              </w:tabs>
            </w:pPr>
            <w:r>
              <w:t xml:space="preserve">Fill up  </w:t>
            </w:r>
            <w:r>
              <w:tab/>
            </w:r>
          </w:p>
        </w:tc>
        <w:tc>
          <w:tcPr>
            <w:tcW w:w="720" w:type="dxa"/>
            <w:tcBorders>
              <w:top w:val="nil"/>
              <w:left w:val="nil"/>
              <w:bottom w:val="nil"/>
              <w:right w:val="nil"/>
            </w:tcBorders>
          </w:tcPr>
          <w:p w:rsidR="00996FA1" w:rsidRDefault="00996FA1" w:rsidP="00B961D6">
            <w:pPr>
              <w:ind w:left="2"/>
            </w:pPr>
          </w:p>
        </w:tc>
        <w:tc>
          <w:tcPr>
            <w:tcW w:w="721" w:type="dxa"/>
            <w:tcBorders>
              <w:top w:val="nil"/>
              <w:left w:val="nil"/>
              <w:bottom w:val="nil"/>
              <w:right w:val="nil"/>
            </w:tcBorders>
          </w:tcPr>
          <w:p w:rsidR="00996FA1" w:rsidRDefault="00996FA1" w:rsidP="00B961D6">
            <w:pPr>
              <w:ind w:left="2"/>
            </w:pPr>
          </w:p>
        </w:tc>
        <w:tc>
          <w:tcPr>
            <w:tcW w:w="1006" w:type="dxa"/>
            <w:tcBorders>
              <w:top w:val="nil"/>
              <w:left w:val="nil"/>
              <w:bottom w:val="nil"/>
              <w:right w:val="nil"/>
            </w:tcBorders>
          </w:tcPr>
          <w:p w:rsidR="00996FA1" w:rsidRDefault="00996FA1" w:rsidP="00B961D6">
            <w:pPr>
              <w:ind w:left="1"/>
            </w:pPr>
            <w:r>
              <w:t xml:space="preserve">fill </w:t>
            </w:r>
          </w:p>
        </w:tc>
      </w:tr>
      <w:tr w:rsidR="00996FA1" w:rsidTr="00B961D6">
        <w:trPr>
          <w:trHeight w:val="431"/>
        </w:trPr>
        <w:tc>
          <w:tcPr>
            <w:tcW w:w="720" w:type="dxa"/>
            <w:tcBorders>
              <w:top w:val="nil"/>
              <w:left w:val="nil"/>
              <w:bottom w:val="nil"/>
              <w:right w:val="nil"/>
            </w:tcBorders>
          </w:tcPr>
          <w:p w:rsidR="00996FA1" w:rsidRDefault="00996FA1" w:rsidP="00B961D6">
            <w:pPr>
              <w:ind w:left="110"/>
              <w:jc w:val="center"/>
            </w:pPr>
            <w:r>
              <w:rPr>
                <w:rFonts w:ascii="Segoe UI Symbol" w:eastAsia="Segoe UI Symbol" w:hAnsi="Segoe UI Symbol" w:cs="Segoe UI Symbol"/>
              </w:rPr>
              <w:t>•</w:t>
            </w:r>
          </w:p>
        </w:tc>
        <w:tc>
          <w:tcPr>
            <w:tcW w:w="2159" w:type="dxa"/>
            <w:tcBorders>
              <w:top w:val="nil"/>
              <w:left w:val="nil"/>
              <w:bottom w:val="nil"/>
              <w:right w:val="nil"/>
            </w:tcBorders>
          </w:tcPr>
          <w:p w:rsidR="00996FA1" w:rsidRDefault="00996FA1" w:rsidP="00B961D6">
            <w:pPr>
              <w:tabs>
                <w:tab w:val="center" w:pos="1441"/>
              </w:tabs>
            </w:pPr>
            <w:r>
              <w:t xml:space="preserve">Check out </w:t>
            </w:r>
            <w:r>
              <w:tab/>
            </w:r>
          </w:p>
        </w:tc>
        <w:tc>
          <w:tcPr>
            <w:tcW w:w="720" w:type="dxa"/>
            <w:tcBorders>
              <w:top w:val="nil"/>
              <w:left w:val="nil"/>
              <w:bottom w:val="nil"/>
              <w:right w:val="nil"/>
            </w:tcBorders>
          </w:tcPr>
          <w:p w:rsidR="00996FA1" w:rsidRDefault="00996FA1" w:rsidP="00B961D6">
            <w:pPr>
              <w:ind w:left="2"/>
            </w:pPr>
          </w:p>
        </w:tc>
        <w:tc>
          <w:tcPr>
            <w:tcW w:w="721" w:type="dxa"/>
            <w:tcBorders>
              <w:top w:val="nil"/>
              <w:left w:val="nil"/>
              <w:bottom w:val="nil"/>
              <w:right w:val="nil"/>
            </w:tcBorders>
          </w:tcPr>
          <w:p w:rsidR="00996FA1" w:rsidRDefault="00996FA1" w:rsidP="00B961D6">
            <w:pPr>
              <w:ind w:left="2"/>
            </w:pPr>
          </w:p>
        </w:tc>
        <w:tc>
          <w:tcPr>
            <w:tcW w:w="1006" w:type="dxa"/>
            <w:tcBorders>
              <w:top w:val="nil"/>
              <w:left w:val="nil"/>
              <w:bottom w:val="nil"/>
              <w:right w:val="nil"/>
            </w:tcBorders>
          </w:tcPr>
          <w:p w:rsidR="00996FA1" w:rsidRDefault="00996FA1" w:rsidP="00B961D6">
            <w:pPr>
              <w:ind w:left="1"/>
            </w:pPr>
            <w:r>
              <w:t xml:space="preserve">check </w:t>
            </w:r>
          </w:p>
        </w:tc>
      </w:tr>
      <w:tr w:rsidR="00996FA1" w:rsidTr="00B961D6">
        <w:trPr>
          <w:trHeight w:val="431"/>
        </w:trPr>
        <w:tc>
          <w:tcPr>
            <w:tcW w:w="720" w:type="dxa"/>
            <w:tcBorders>
              <w:top w:val="nil"/>
              <w:left w:val="nil"/>
              <w:bottom w:val="nil"/>
              <w:right w:val="nil"/>
            </w:tcBorders>
          </w:tcPr>
          <w:p w:rsidR="00996FA1" w:rsidRDefault="00996FA1" w:rsidP="00B961D6">
            <w:pPr>
              <w:ind w:left="110"/>
              <w:jc w:val="center"/>
            </w:pPr>
            <w:r>
              <w:rPr>
                <w:rFonts w:ascii="Segoe UI Symbol" w:eastAsia="Segoe UI Symbol" w:hAnsi="Segoe UI Symbol" w:cs="Segoe UI Symbol"/>
              </w:rPr>
              <w:t>•</w:t>
            </w:r>
          </w:p>
        </w:tc>
        <w:tc>
          <w:tcPr>
            <w:tcW w:w="2159" w:type="dxa"/>
            <w:tcBorders>
              <w:top w:val="nil"/>
              <w:left w:val="nil"/>
              <w:bottom w:val="nil"/>
              <w:right w:val="nil"/>
            </w:tcBorders>
          </w:tcPr>
          <w:p w:rsidR="00996FA1" w:rsidRDefault="00996FA1" w:rsidP="00B961D6">
            <w:pPr>
              <w:tabs>
                <w:tab w:val="center" w:pos="1441"/>
              </w:tabs>
            </w:pPr>
            <w:r>
              <w:t>Try out</w:t>
            </w:r>
            <w:r>
              <w:tab/>
            </w:r>
          </w:p>
        </w:tc>
        <w:tc>
          <w:tcPr>
            <w:tcW w:w="720" w:type="dxa"/>
            <w:tcBorders>
              <w:top w:val="nil"/>
              <w:left w:val="nil"/>
              <w:bottom w:val="nil"/>
              <w:right w:val="nil"/>
            </w:tcBorders>
          </w:tcPr>
          <w:p w:rsidR="00996FA1" w:rsidRDefault="00996FA1" w:rsidP="00B961D6">
            <w:pPr>
              <w:ind w:left="2"/>
            </w:pPr>
          </w:p>
        </w:tc>
        <w:tc>
          <w:tcPr>
            <w:tcW w:w="721" w:type="dxa"/>
            <w:tcBorders>
              <w:top w:val="nil"/>
              <w:left w:val="nil"/>
              <w:bottom w:val="nil"/>
              <w:right w:val="nil"/>
            </w:tcBorders>
          </w:tcPr>
          <w:p w:rsidR="00996FA1" w:rsidRDefault="00996FA1" w:rsidP="00B961D6">
            <w:pPr>
              <w:ind w:left="2"/>
            </w:pPr>
          </w:p>
        </w:tc>
        <w:tc>
          <w:tcPr>
            <w:tcW w:w="1006" w:type="dxa"/>
            <w:tcBorders>
              <w:top w:val="nil"/>
              <w:left w:val="nil"/>
              <w:bottom w:val="nil"/>
              <w:right w:val="nil"/>
            </w:tcBorders>
          </w:tcPr>
          <w:p w:rsidR="00996FA1" w:rsidRDefault="00996FA1" w:rsidP="00B961D6">
            <w:pPr>
              <w:ind w:left="1"/>
            </w:pPr>
            <w:r>
              <w:t xml:space="preserve">try </w:t>
            </w:r>
          </w:p>
        </w:tc>
      </w:tr>
      <w:tr w:rsidR="00996FA1" w:rsidTr="00B961D6">
        <w:trPr>
          <w:trHeight w:val="350"/>
        </w:trPr>
        <w:tc>
          <w:tcPr>
            <w:tcW w:w="720" w:type="dxa"/>
            <w:tcBorders>
              <w:top w:val="nil"/>
              <w:left w:val="nil"/>
              <w:bottom w:val="nil"/>
              <w:right w:val="nil"/>
            </w:tcBorders>
            <w:vAlign w:val="bottom"/>
          </w:tcPr>
          <w:p w:rsidR="00996FA1" w:rsidRDefault="00996FA1" w:rsidP="00B961D6">
            <w:pPr>
              <w:ind w:left="110"/>
              <w:jc w:val="center"/>
            </w:pPr>
            <w:r>
              <w:rPr>
                <w:rFonts w:ascii="Segoe UI Symbol" w:eastAsia="Segoe UI Symbol" w:hAnsi="Segoe UI Symbol" w:cs="Segoe UI Symbol"/>
              </w:rPr>
              <w:t>•</w:t>
            </w:r>
          </w:p>
        </w:tc>
        <w:tc>
          <w:tcPr>
            <w:tcW w:w="2159" w:type="dxa"/>
            <w:tcBorders>
              <w:top w:val="nil"/>
              <w:left w:val="nil"/>
              <w:bottom w:val="nil"/>
              <w:right w:val="nil"/>
            </w:tcBorders>
          </w:tcPr>
          <w:p w:rsidR="00996FA1" w:rsidRDefault="00996FA1" w:rsidP="00B961D6">
            <w:r>
              <w:t xml:space="preserve">At the back of  </w:t>
            </w:r>
          </w:p>
        </w:tc>
        <w:tc>
          <w:tcPr>
            <w:tcW w:w="720" w:type="dxa"/>
            <w:tcBorders>
              <w:top w:val="nil"/>
              <w:left w:val="nil"/>
              <w:bottom w:val="nil"/>
              <w:right w:val="nil"/>
            </w:tcBorders>
          </w:tcPr>
          <w:p w:rsidR="00996FA1" w:rsidRDefault="00996FA1" w:rsidP="00B961D6">
            <w:pPr>
              <w:ind w:left="1"/>
            </w:pPr>
          </w:p>
        </w:tc>
        <w:tc>
          <w:tcPr>
            <w:tcW w:w="721" w:type="dxa"/>
            <w:tcBorders>
              <w:top w:val="nil"/>
              <w:left w:val="nil"/>
              <w:bottom w:val="nil"/>
              <w:right w:val="nil"/>
            </w:tcBorders>
          </w:tcPr>
          <w:p w:rsidR="00996FA1" w:rsidRDefault="00996FA1" w:rsidP="00B961D6">
            <w:pPr>
              <w:ind w:left="1"/>
            </w:pPr>
          </w:p>
        </w:tc>
        <w:tc>
          <w:tcPr>
            <w:tcW w:w="1006" w:type="dxa"/>
            <w:tcBorders>
              <w:top w:val="nil"/>
              <w:left w:val="nil"/>
              <w:bottom w:val="nil"/>
              <w:right w:val="nil"/>
            </w:tcBorders>
          </w:tcPr>
          <w:p w:rsidR="00996FA1" w:rsidRDefault="00996FA1" w:rsidP="00B961D6">
            <w:pPr>
              <w:jc w:val="both"/>
            </w:pPr>
            <w:r>
              <w:t xml:space="preserve">true facts </w:t>
            </w:r>
          </w:p>
        </w:tc>
      </w:tr>
    </w:tbl>
    <w:p w:rsidR="00512B43" w:rsidRDefault="00512B43" w:rsidP="00AB2900">
      <w:pPr>
        <w:rPr>
          <w:lang w:val="en-HK"/>
        </w:rPr>
      </w:pPr>
    </w:p>
    <w:p w:rsidR="007377C6" w:rsidRPr="00681FE7" w:rsidRDefault="00681FE7" w:rsidP="007377C6">
      <w:pPr>
        <w:rPr>
          <w:b/>
          <w:lang w:val="en-HK"/>
        </w:rPr>
      </w:pPr>
      <w:r w:rsidRPr="00681FE7">
        <w:rPr>
          <w:b/>
          <w:lang w:val="en-HK"/>
        </w:rPr>
        <w:t xml:space="preserve">SUB EDITING </w:t>
      </w:r>
      <w:r w:rsidR="007377C6" w:rsidRPr="00681FE7">
        <w:rPr>
          <w:b/>
          <w:lang w:val="en-HK"/>
        </w:rPr>
        <w:t xml:space="preserve"> </w:t>
      </w:r>
    </w:p>
    <w:p w:rsidR="007377C6" w:rsidRDefault="007377C6" w:rsidP="007377C6">
      <w:pPr>
        <w:rPr>
          <w:lang w:val="en-HK"/>
        </w:rPr>
      </w:pPr>
      <w:r w:rsidRPr="007377C6">
        <w:rPr>
          <w:lang w:val="en-HK"/>
        </w:rPr>
        <w:t xml:space="preserve">Copy desk is a nerve centre of the news room. It is an important location in the news room. Chief Editor or the </w:t>
      </w:r>
      <w:proofErr w:type="spellStart"/>
      <w:r w:rsidRPr="007377C6">
        <w:rPr>
          <w:lang w:val="en-HK"/>
        </w:rPr>
        <w:t>incharge</w:t>
      </w:r>
      <w:proofErr w:type="spellEnd"/>
      <w:r w:rsidRPr="007377C6">
        <w:rPr>
          <w:lang w:val="en-HK"/>
        </w:rPr>
        <w:t xml:space="preserve"> of the desk sits at the </w:t>
      </w:r>
      <w:proofErr w:type="spellStart"/>
      <w:r w:rsidRPr="007377C6">
        <w:rPr>
          <w:lang w:val="en-HK"/>
        </w:rPr>
        <w:t>center</w:t>
      </w:r>
      <w:proofErr w:type="spellEnd"/>
      <w:r w:rsidRPr="007377C6">
        <w:rPr>
          <w:lang w:val="en-HK"/>
        </w:rPr>
        <w:t xml:space="preserve">. </w:t>
      </w:r>
    </w:p>
    <w:p w:rsidR="007377C6" w:rsidRDefault="007377C6" w:rsidP="007377C6">
      <w:pPr>
        <w:rPr>
          <w:lang w:val="en-HK"/>
        </w:rPr>
      </w:pPr>
      <w:r w:rsidRPr="007377C6">
        <w:rPr>
          <w:lang w:val="en-HK"/>
        </w:rPr>
        <w:t xml:space="preserve">• The central desk is also called “The Rim” </w:t>
      </w:r>
    </w:p>
    <w:p w:rsidR="007377C6" w:rsidRDefault="007377C6" w:rsidP="007377C6">
      <w:pPr>
        <w:rPr>
          <w:lang w:val="en-HK"/>
        </w:rPr>
      </w:pPr>
      <w:r w:rsidRPr="007377C6">
        <w:rPr>
          <w:lang w:val="en-HK"/>
        </w:rPr>
        <w:t xml:space="preserve">• Desk is a place where who so ever works he learns, how to write a story, how to improve it, how to edit or how to make the headlines from the new story. In brief desk experience sharpens a future report’s skills. </w:t>
      </w:r>
    </w:p>
    <w:p w:rsidR="007377C6" w:rsidRPr="00681FE7" w:rsidRDefault="007377C6" w:rsidP="007377C6">
      <w:pPr>
        <w:rPr>
          <w:b/>
          <w:lang w:val="en-HK"/>
        </w:rPr>
      </w:pPr>
      <w:r w:rsidRPr="007377C6">
        <w:rPr>
          <w:lang w:val="en-HK"/>
        </w:rPr>
        <w:t xml:space="preserve"> </w:t>
      </w:r>
      <w:r w:rsidRPr="00681FE7">
        <w:rPr>
          <w:b/>
          <w:lang w:val="en-HK"/>
        </w:rPr>
        <w:t xml:space="preserve">RESPONSIBILITIES </w:t>
      </w:r>
    </w:p>
    <w:p w:rsidR="007377C6" w:rsidRDefault="007377C6" w:rsidP="007377C6">
      <w:pPr>
        <w:rPr>
          <w:lang w:val="en-HK"/>
        </w:rPr>
      </w:pPr>
      <w:r w:rsidRPr="007377C6">
        <w:rPr>
          <w:lang w:val="en-HK"/>
        </w:rPr>
        <w:t xml:space="preserve"> • Sub editors working on desk is responsible for correcting spelling, grammar, terminology, punctuation, </w:t>
      </w:r>
      <w:proofErr w:type="gramStart"/>
      <w:r w:rsidRPr="007377C6">
        <w:rPr>
          <w:lang w:val="en-HK"/>
        </w:rPr>
        <w:t>syntax</w:t>
      </w:r>
      <w:proofErr w:type="gramEnd"/>
      <w:r w:rsidRPr="007377C6">
        <w:rPr>
          <w:lang w:val="en-HK"/>
        </w:rPr>
        <w:t xml:space="preserve"> and word usage while preserving the meaning of the original text.</w:t>
      </w:r>
    </w:p>
    <w:p w:rsidR="007377C6" w:rsidRDefault="007377C6" w:rsidP="007377C6">
      <w:pPr>
        <w:rPr>
          <w:lang w:val="en-HK"/>
        </w:rPr>
      </w:pPr>
      <w:r w:rsidRPr="007377C6">
        <w:rPr>
          <w:lang w:val="en-HK"/>
        </w:rPr>
        <w:t xml:space="preserve"> • Cross checking references, art, figures, tables and other features. </w:t>
      </w:r>
    </w:p>
    <w:p w:rsidR="007377C6" w:rsidRDefault="00681FE7" w:rsidP="007377C6">
      <w:pPr>
        <w:rPr>
          <w:lang w:val="en-HK"/>
        </w:rPr>
      </w:pPr>
      <w:r>
        <w:rPr>
          <w:lang w:val="en-HK"/>
        </w:rPr>
        <w:t xml:space="preserve"> </w:t>
      </w:r>
      <w:r w:rsidR="007377C6" w:rsidRPr="007377C6">
        <w:rPr>
          <w:lang w:val="en-HK"/>
        </w:rPr>
        <w:t xml:space="preserve">• Writing, rewriting and even researching      </w:t>
      </w:r>
    </w:p>
    <w:p w:rsidR="007377C6" w:rsidRDefault="007377C6" w:rsidP="007377C6">
      <w:pPr>
        <w:rPr>
          <w:lang w:val="en-HK"/>
        </w:rPr>
      </w:pPr>
      <w:r w:rsidRPr="007377C6">
        <w:rPr>
          <w:lang w:val="en-HK"/>
        </w:rPr>
        <w:t xml:space="preserve"> • To check the copyrighted material</w:t>
      </w:r>
    </w:p>
    <w:p w:rsidR="007377C6" w:rsidRDefault="00681FE7" w:rsidP="007377C6">
      <w:pPr>
        <w:rPr>
          <w:lang w:val="en-HK"/>
        </w:rPr>
      </w:pPr>
      <w:r>
        <w:rPr>
          <w:lang w:val="en-HK"/>
        </w:rPr>
        <w:t xml:space="preserve"> </w:t>
      </w:r>
      <w:r w:rsidR="007377C6" w:rsidRPr="007377C6">
        <w:rPr>
          <w:lang w:val="en-HK"/>
        </w:rPr>
        <w:t>• Ensuring Checking for or imposing a consistent format.</w:t>
      </w:r>
    </w:p>
    <w:p w:rsidR="007377C6" w:rsidRDefault="007377C6" w:rsidP="007377C6">
      <w:pPr>
        <w:rPr>
          <w:lang w:val="en-HK"/>
        </w:rPr>
      </w:pPr>
      <w:r w:rsidRPr="007377C6">
        <w:rPr>
          <w:lang w:val="en-HK"/>
        </w:rPr>
        <w:t xml:space="preserve"> • A sub editor has to standardized header, footers, headlines, catch line etc. </w:t>
      </w:r>
    </w:p>
    <w:p w:rsidR="007377C6" w:rsidRDefault="00681FE7" w:rsidP="007377C6">
      <w:pPr>
        <w:rPr>
          <w:lang w:val="en-HK"/>
        </w:rPr>
      </w:pPr>
      <w:r>
        <w:rPr>
          <w:lang w:val="en-HK"/>
        </w:rPr>
        <w:t xml:space="preserve"> </w:t>
      </w:r>
      <w:r w:rsidR="007377C6" w:rsidRPr="007377C6">
        <w:rPr>
          <w:lang w:val="en-HK"/>
        </w:rPr>
        <w:t>• Sub editor has to read entire text before its printing.</w:t>
      </w:r>
    </w:p>
    <w:p w:rsidR="007377C6" w:rsidRDefault="007377C6" w:rsidP="007377C6">
      <w:pPr>
        <w:rPr>
          <w:lang w:val="en-HK"/>
        </w:rPr>
      </w:pPr>
      <w:r w:rsidRPr="007377C6">
        <w:rPr>
          <w:lang w:val="en-HK"/>
        </w:rPr>
        <w:lastRenderedPageBreak/>
        <w:t xml:space="preserve"> • Sub editors are responsible to ensure that text flows, make it sensible, fair accurate and may not provoke any legal problem. </w:t>
      </w:r>
    </w:p>
    <w:p w:rsidR="007377C6" w:rsidRDefault="00681FE7" w:rsidP="007377C6">
      <w:pPr>
        <w:rPr>
          <w:lang w:val="en-HK"/>
        </w:rPr>
      </w:pPr>
      <w:r>
        <w:rPr>
          <w:lang w:val="en-HK"/>
        </w:rPr>
        <w:t xml:space="preserve"> </w:t>
      </w:r>
      <w:r w:rsidR="007377C6" w:rsidRPr="007377C6">
        <w:rPr>
          <w:lang w:val="en-HK"/>
        </w:rPr>
        <w:t xml:space="preserve">• Sub editor’s has to summarize the copy to make it Clear, Correct, Concise, Comprehensible and Consistent </w:t>
      </w:r>
    </w:p>
    <w:p w:rsidR="007377C6" w:rsidRDefault="00681FE7" w:rsidP="007377C6">
      <w:pPr>
        <w:rPr>
          <w:lang w:val="en-HK"/>
        </w:rPr>
      </w:pPr>
      <w:r>
        <w:rPr>
          <w:lang w:val="en-HK"/>
        </w:rPr>
        <w:t xml:space="preserve"> </w:t>
      </w:r>
      <w:r w:rsidR="007377C6" w:rsidRPr="007377C6">
        <w:rPr>
          <w:lang w:val="en-HK"/>
        </w:rPr>
        <w:t xml:space="preserve">• Sub editors suppose to have vast general knowledge. This quality helps them to check the facts and the flow of language. </w:t>
      </w:r>
    </w:p>
    <w:p w:rsidR="007377C6" w:rsidRDefault="007377C6" w:rsidP="007377C6">
      <w:pPr>
        <w:rPr>
          <w:lang w:val="en-HK"/>
        </w:rPr>
      </w:pPr>
      <w:r w:rsidRPr="007377C6">
        <w:rPr>
          <w:lang w:val="en-HK"/>
        </w:rPr>
        <w:t xml:space="preserve"> • Diplomacy to deal with writers/ Reporters, making suggestions about the content will annoy them. </w:t>
      </w:r>
    </w:p>
    <w:p w:rsidR="007377C6" w:rsidRDefault="007377C6" w:rsidP="007377C6">
      <w:pPr>
        <w:rPr>
          <w:lang w:val="en-HK"/>
        </w:rPr>
      </w:pPr>
      <w:r w:rsidRPr="007377C6">
        <w:rPr>
          <w:lang w:val="en-HK"/>
        </w:rPr>
        <w:t xml:space="preserve"> • Editors are supposed to have a skill is writing style.</w:t>
      </w:r>
    </w:p>
    <w:p w:rsidR="007377C6" w:rsidRPr="007377C6" w:rsidRDefault="007377C6" w:rsidP="007377C6">
      <w:pPr>
        <w:rPr>
          <w:lang w:val="en-HK"/>
        </w:rPr>
      </w:pPr>
      <w:r w:rsidRPr="007377C6">
        <w:rPr>
          <w:lang w:val="en-HK"/>
        </w:rPr>
        <w:t xml:space="preserve"> • Writing with style also involves “Organization”. </w:t>
      </w:r>
    </w:p>
    <w:p w:rsidR="007377C6" w:rsidRDefault="00681FE7" w:rsidP="007377C6">
      <w:pPr>
        <w:rPr>
          <w:lang w:val="en-HK"/>
        </w:rPr>
      </w:pPr>
      <w:r>
        <w:rPr>
          <w:lang w:val="en-HK"/>
        </w:rPr>
        <w:t xml:space="preserve"> </w:t>
      </w:r>
      <w:r w:rsidR="007377C6" w:rsidRPr="007377C6">
        <w:rPr>
          <w:lang w:val="en-HK"/>
        </w:rPr>
        <w:t>• Organizing sentences also means constructing them in a simple way.</w:t>
      </w:r>
    </w:p>
    <w:p w:rsidR="007377C6" w:rsidRDefault="007377C6" w:rsidP="007377C6">
      <w:pPr>
        <w:rPr>
          <w:lang w:val="en-HK"/>
        </w:rPr>
      </w:pPr>
      <w:r w:rsidRPr="007377C6">
        <w:rPr>
          <w:lang w:val="en-HK"/>
        </w:rPr>
        <w:t xml:space="preserve"> • Organizing the right words in right place in each sentence </w:t>
      </w:r>
    </w:p>
    <w:p w:rsidR="007377C6" w:rsidRDefault="00681FE7" w:rsidP="007377C6">
      <w:pPr>
        <w:rPr>
          <w:lang w:val="en-HK"/>
        </w:rPr>
      </w:pPr>
      <w:r>
        <w:rPr>
          <w:lang w:val="en-HK"/>
        </w:rPr>
        <w:t xml:space="preserve"> </w:t>
      </w:r>
      <w:r w:rsidR="007377C6" w:rsidRPr="007377C6">
        <w:rPr>
          <w:lang w:val="en-HK"/>
        </w:rPr>
        <w:t xml:space="preserve">• Style is not a free trait. He has to </w:t>
      </w:r>
      <w:r w:rsidRPr="007377C6">
        <w:rPr>
          <w:lang w:val="en-HK"/>
        </w:rPr>
        <w:t>follow</w:t>
      </w:r>
      <w:r w:rsidR="007377C6" w:rsidRPr="007377C6">
        <w:rPr>
          <w:lang w:val="en-HK"/>
        </w:rPr>
        <w:t xml:space="preserve"> certain rules and conventions </w:t>
      </w:r>
    </w:p>
    <w:p w:rsidR="007377C6" w:rsidRDefault="007377C6" w:rsidP="007377C6">
      <w:pPr>
        <w:rPr>
          <w:lang w:val="en-HK"/>
        </w:rPr>
      </w:pPr>
      <w:r w:rsidRPr="007377C6">
        <w:rPr>
          <w:lang w:val="en-HK"/>
        </w:rPr>
        <w:t xml:space="preserve"> • Sub Editing is an </w:t>
      </w:r>
      <w:proofErr w:type="gramStart"/>
      <w:r w:rsidRPr="007377C6">
        <w:rPr>
          <w:lang w:val="en-HK"/>
        </w:rPr>
        <w:t>art,</w:t>
      </w:r>
      <w:proofErr w:type="gramEnd"/>
      <w:r w:rsidRPr="007377C6">
        <w:rPr>
          <w:lang w:val="en-HK"/>
        </w:rPr>
        <w:t xml:space="preserve"> it is not every one’s cup of tea one has to have an extra eye. </w:t>
      </w:r>
    </w:p>
    <w:p w:rsidR="007377C6" w:rsidRDefault="008B3D98" w:rsidP="007377C6">
      <w:pPr>
        <w:rPr>
          <w:lang w:val="en-HK"/>
        </w:rPr>
      </w:pPr>
      <w:r>
        <w:rPr>
          <w:lang w:val="en-HK"/>
        </w:rPr>
        <w:t xml:space="preserve"> </w:t>
      </w:r>
      <w:r w:rsidR="007377C6" w:rsidRPr="007377C6">
        <w:rPr>
          <w:lang w:val="en-HK"/>
        </w:rPr>
        <w:t xml:space="preserve">• His is the decisive authority. </w:t>
      </w:r>
    </w:p>
    <w:p w:rsidR="007377C6" w:rsidRDefault="00681FE7" w:rsidP="007377C6">
      <w:pPr>
        <w:rPr>
          <w:lang w:val="en-HK"/>
        </w:rPr>
      </w:pPr>
      <w:r>
        <w:rPr>
          <w:lang w:val="en-HK"/>
        </w:rPr>
        <w:t xml:space="preserve"> </w:t>
      </w:r>
      <w:r w:rsidR="007377C6" w:rsidRPr="007377C6">
        <w:rPr>
          <w:lang w:val="en-HK"/>
        </w:rPr>
        <w:t>• News story written by a hurried reporter is a raw diamond and an editor polishes it.</w:t>
      </w:r>
    </w:p>
    <w:p w:rsidR="007377C6" w:rsidRDefault="007377C6" w:rsidP="007377C6">
      <w:pPr>
        <w:rPr>
          <w:lang w:val="en-HK"/>
        </w:rPr>
      </w:pPr>
      <w:r w:rsidRPr="007377C6">
        <w:rPr>
          <w:lang w:val="en-HK"/>
        </w:rPr>
        <w:t xml:space="preserve"> • In fact Editing is tailoring a news story to the required size and shape. </w:t>
      </w:r>
    </w:p>
    <w:p w:rsidR="007377C6" w:rsidRPr="007377C6" w:rsidRDefault="00681FE7" w:rsidP="007377C6">
      <w:pPr>
        <w:rPr>
          <w:lang w:val="en-HK"/>
        </w:rPr>
      </w:pPr>
      <w:r>
        <w:rPr>
          <w:lang w:val="en-HK"/>
        </w:rPr>
        <w:t xml:space="preserve"> </w:t>
      </w:r>
      <w:r w:rsidR="007377C6" w:rsidRPr="007377C6">
        <w:rPr>
          <w:lang w:val="en-HK"/>
        </w:rPr>
        <w:t xml:space="preserve">• Placed below is a list of some difficult words and their easy alternates.    </w:t>
      </w:r>
    </w:p>
    <w:p w:rsidR="00A744EF" w:rsidRPr="009F356F" w:rsidRDefault="00A744EF" w:rsidP="00AB2900">
      <w:pPr>
        <w:rPr>
          <w:lang w:val="en-HK"/>
        </w:rPr>
      </w:pPr>
    </w:p>
    <w:sectPr w:rsidR="00A744EF" w:rsidRPr="009F356F" w:rsidSect="00881350">
      <w:pgSz w:w="11906" w:h="16838"/>
      <w:pgMar w:top="1440" w:right="1440" w:bottom="1440" w:left="144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83E"/>
    <w:multiLevelType w:val="hybridMultilevel"/>
    <w:tmpl w:val="E33C367E"/>
    <w:lvl w:ilvl="0" w:tplc="DB18A6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90BF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78B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B648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0055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703B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C82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6ED2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D0CB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4062690"/>
    <w:multiLevelType w:val="hybridMultilevel"/>
    <w:tmpl w:val="3FC6FFD4"/>
    <w:lvl w:ilvl="0" w:tplc="200A66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3CBE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EE0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CEAB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B0F7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A0C2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54B7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740A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1213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6C6950E0"/>
    <w:multiLevelType w:val="hybridMultilevel"/>
    <w:tmpl w:val="DFBE21F6"/>
    <w:lvl w:ilvl="0" w:tplc="22C8BE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BE4B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D2FD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6CEF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ACC9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0DB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46E3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090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AE06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FD75C5F"/>
    <w:multiLevelType w:val="hybridMultilevel"/>
    <w:tmpl w:val="5D5E640C"/>
    <w:lvl w:ilvl="0" w:tplc="3C090001">
      <w:start w:val="1"/>
      <w:numFmt w:val="bullet"/>
      <w:lvlText w:val=""/>
      <w:lvlJc w:val="left"/>
      <w:pPr>
        <w:ind w:left="720" w:hanging="360"/>
      </w:pPr>
      <w:rPr>
        <w:rFonts w:ascii="Symbol" w:hAnsi="Symbol" w:hint="default"/>
      </w:rPr>
    </w:lvl>
    <w:lvl w:ilvl="1" w:tplc="77464D58">
      <w:numFmt w:val="bullet"/>
      <w:lvlText w:val="•"/>
      <w:lvlJc w:val="left"/>
      <w:pPr>
        <w:ind w:left="1440" w:hanging="360"/>
      </w:pPr>
      <w:rPr>
        <w:rFonts w:ascii="Calibri" w:eastAsiaTheme="minorEastAsia" w:hAnsi="Calibri" w:cstheme="minorBidi"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nsid w:val="7ADE6DE5"/>
    <w:multiLevelType w:val="hybridMultilevel"/>
    <w:tmpl w:val="80501CA0"/>
    <w:lvl w:ilvl="0" w:tplc="71A8B6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02BF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864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FC93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44C6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784C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946B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2C7E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55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7362"/>
    <w:rsid w:val="00013069"/>
    <w:rsid w:val="00073517"/>
    <w:rsid w:val="000B2204"/>
    <w:rsid w:val="000F7362"/>
    <w:rsid w:val="001617C1"/>
    <w:rsid w:val="001B5182"/>
    <w:rsid w:val="002514DD"/>
    <w:rsid w:val="00310E58"/>
    <w:rsid w:val="00344930"/>
    <w:rsid w:val="00383992"/>
    <w:rsid w:val="0038663F"/>
    <w:rsid w:val="003E04B8"/>
    <w:rsid w:val="004C56A8"/>
    <w:rsid w:val="00512B43"/>
    <w:rsid w:val="00681FE7"/>
    <w:rsid w:val="007377C6"/>
    <w:rsid w:val="00781848"/>
    <w:rsid w:val="00842DB8"/>
    <w:rsid w:val="00881350"/>
    <w:rsid w:val="008B3D98"/>
    <w:rsid w:val="00993A13"/>
    <w:rsid w:val="00996FA1"/>
    <w:rsid w:val="009B3DF4"/>
    <w:rsid w:val="009D559C"/>
    <w:rsid w:val="009F356F"/>
    <w:rsid w:val="00A744EF"/>
    <w:rsid w:val="00AB2900"/>
    <w:rsid w:val="00C20350"/>
    <w:rsid w:val="00C90476"/>
    <w:rsid w:val="00CA7730"/>
    <w:rsid w:val="00D26420"/>
    <w:rsid w:val="00DC12B2"/>
    <w:rsid w:val="00F00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50"/>
    <w:pPr>
      <w:widowControl w:val="0"/>
    </w:pPr>
  </w:style>
  <w:style w:type="paragraph" w:styleId="Heading1">
    <w:name w:val="heading 1"/>
    <w:next w:val="Normal"/>
    <w:link w:val="Heading1Char"/>
    <w:uiPriority w:val="9"/>
    <w:unhideWhenUsed/>
    <w:qFormat/>
    <w:rsid w:val="00C20350"/>
    <w:pPr>
      <w:keepNext/>
      <w:keepLines/>
      <w:spacing w:after="131" w:line="265" w:lineRule="auto"/>
      <w:ind w:left="10" w:right="2" w:hanging="10"/>
      <w:outlineLvl w:val="0"/>
    </w:pPr>
    <w:rPr>
      <w:rFonts w:ascii="Times New Roman" w:eastAsia="Times New Roman" w:hAnsi="Times New Roman" w:cs="Times New Roman"/>
      <w:b/>
      <w:color w:val="000000"/>
      <w:kern w:val="0"/>
      <w:u w:val="single" w:color="000000"/>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C1"/>
    <w:pPr>
      <w:ind w:left="720"/>
      <w:contextualSpacing/>
    </w:pPr>
  </w:style>
  <w:style w:type="character" w:styleId="Hyperlink">
    <w:name w:val="Hyperlink"/>
    <w:basedOn w:val="DefaultParagraphFont"/>
    <w:uiPriority w:val="99"/>
    <w:unhideWhenUsed/>
    <w:rsid w:val="009F356F"/>
    <w:rPr>
      <w:color w:val="0563C1" w:themeColor="hyperlink"/>
      <w:u w:val="single"/>
    </w:rPr>
  </w:style>
  <w:style w:type="character" w:customStyle="1" w:styleId="Mention">
    <w:name w:val="Mention"/>
    <w:basedOn w:val="DefaultParagraphFont"/>
    <w:uiPriority w:val="99"/>
    <w:semiHidden/>
    <w:unhideWhenUsed/>
    <w:rsid w:val="009F356F"/>
    <w:rPr>
      <w:color w:val="2B579A"/>
      <w:shd w:val="clear" w:color="auto" w:fill="E6E6E6"/>
    </w:rPr>
  </w:style>
  <w:style w:type="character" w:customStyle="1" w:styleId="Heading1Char">
    <w:name w:val="Heading 1 Char"/>
    <w:basedOn w:val="DefaultParagraphFont"/>
    <w:link w:val="Heading1"/>
    <w:uiPriority w:val="9"/>
    <w:rsid w:val="00C20350"/>
    <w:rPr>
      <w:rFonts w:ascii="Times New Roman" w:eastAsia="Times New Roman" w:hAnsi="Times New Roman" w:cs="Times New Roman"/>
      <w:b/>
      <w:color w:val="000000"/>
      <w:kern w:val="0"/>
      <w:u w:val="single" w:color="000000"/>
      <w:lang w:val="en-HK" w:eastAsia="zh-CN"/>
    </w:rPr>
  </w:style>
  <w:style w:type="table" w:customStyle="1" w:styleId="TableGrid">
    <w:name w:val="TableGrid"/>
    <w:rsid w:val="00996FA1"/>
    <w:rPr>
      <w:kern w:val="0"/>
      <w:sz w:val="22"/>
      <w:lang w:val="en-HK" w:eastAsia="zh-C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377C6"/>
    <w:rPr>
      <w:rFonts w:ascii="Tahoma" w:hAnsi="Tahoma" w:cs="Tahoma"/>
      <w:sz w:val="16"/>
      <w:szCs w:val="16"/>
    </w:rPr>
  </w:style>
  <w:style w:type="character" w:customStyle="1" w:styleId="BalloonTextChar">
    <w:name w:val="Balloon Text Char"/>
    <w:basedOn w:val="DefaultParagraphFont"/>
    <w:link w:val="BalloonText"/>
    <w:uiPriority w:val="99"/>
    <w:semiHidden/>
    <w:rsid w:val="00737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997741">
      <w:bodyDiv w:val="1"/>
      <w:marLeft w:val="0"/>
      <w:marRight w:val="0"/>
      <w:marTop w:val="0"/>
      <w:marBottom w:val="0"/>
      <w:divBdr>
        <w:top w:val="none" w:sz="0" w:space="0" w:color="auto"/>
        <w:left w:val="none" w:sz="0" w:space="0" w:color="auto"/>
        <w:bottom w:val="none" w:sz="0" w:space="0" w:color="auto"/>
        <w:right w:val="none" w:sz="0" w:space="0" w:color="auto"/>
      </w:divBdr>
    </w:div>
    <w:div w:id="800196606">
      <w:bodyDiv w:val="1"/>
      <w:marLeft w:val="0"/>
      <w:marRight w:val="0"/>
      <w:marTop w:val="0"/>
      <w:marBottom w:val="0"/>
      <w:divBdr>
        <w:top w:val="none" w:sz="0" w:space="0" w:color="auto"/>
        <w:left w:val="none" w:sz="0" w:space="0" w:color="auto"/>
        <w:bottom w:val="none" w:sz="0" w:space="0" w:color="auto"/>
        <w:right w:val="none" w:sz="0" w:space="0" w:color="auto"/>
      </w:divBdr>
    </w:div>
    <w:div w:id="1332223931">
      <w:bodyDiv w:val="1"/>
      <w:marLeft w:val="0"/>
      <w:marRight w:val="0"/>
      <w:marTop w:val="0"/>
      <w:marBottom w:val="0"/>
      <w:divBdr>
        <w:top w:val="none" w:sz="0" w:space="0" w:color="auto"/>
        <w:left w:val="none" w:sz="0" w:space="0" w:color="auto"/>
        <w:bottom w:val="none" w:sz="0" w:space="0" w:color="auto"/>
        <w:right w:val="none" w:sz="0" w:space="0" w:color="auto"/>
      </w:divBdr>
    </w:div>
    <w:div w:id="1971743827">
      <w:bodyDiv w:val="1"/>
      <w:marLeft w:val="0"/>
      <w:marRight w:val="0"/>
      <w:marTop w:val="0"/>
      <w:marBottom w:val="0"/>
      <w:divBdr>
        <w:top w:val="none" w:sz="0" w:space="0" w:color="auto"/>
        <w:left w:val="none" w:sz="0" w:space="0" w:color="auto"/>
        <w:bottom w:val="none" w:sz="0" w:space="0" w:color="auto"/>
        <w:right w:val="none" w:sz="0" w:space="0" w:color="auto"/>
      </w:divBdr>
    </w:div>
    <w:div w:id="20106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AF87-D696-4FE6-BB63-2A4418D1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Abrar11</cp:lastModifiedBy>
  <cp:revision>21</cp:revision>
  <dcterms:created xsi:type="dcterms:W3CDTF">2017-04-01T20:17:00Z</dcterms:created>
  <dcterms:modified xsi:type="dcterms:W3CDTF">2018-05-12T21:13:00Z</dcterms:modified>
</cp:coreProperties>
</file>